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D2E" w:rsidRPr="00ED7D2E" w:rsidRDefault="00ED7D2E" w:rsidP="00ED7D2E">
      <w:pPr>
        <w:shd w:val="clear" w:color="auto" w:fill="FFFFFF"/>
        <w:spacing w:line="276" w:lineRule="auto"/>
        <w:ind w:firstLine="426"/>
        <w:contextualSpacing/>
        <w:jc w:val="center"/>
        <w:rPr>
          <w:rFonts w:eastAsia="Times New Roman"/>
          <w:b/>
          <w:sz w:val="32"/>
          <w:szCs w:val="14"/>
          <w:lang w:val="uk-UA" w:eastAsia="uk-UA"/>
        </w:rPr>
      </w:pPr>
      <w:r w:rsidRPr="00ED7D2E">
        <w:rPr>
          <w:rFonts w:eastAsia="Times New Roman"/>
          <w:b/>
          <w:sz w:val="32"/>
          <w:szCs w:val="14"/>
          <w:lang w:val="uk-UA" w:eastAsia="uk-UA"/>
        </w:rPr>
        <w:t>Розв’язування якісних задач на правило свердлика</w:t>
      </w:r>
    </w:p>
    <w:p w:rsidR="00ED7D2E" w:rsidRDefault="00ED7D2E" w:rsidP="00962547">
      <w:pPr>
        <w:shd w:val="clear" w:color="auto" w:fill="FFFFFF"/>
        <w:spacing w:line="276" w:lineRule="auto"/>
        <w:ind w:firstLine="426"/>
        <w:contextualSpacing/>
        <w:jc w:val="both"/>
        <w:rPr>
          <w:rFonts w:eastAsia="Times New Roman"/>
          <w:sz w:val="28"/>
          <w:szCs w:val="14"/>
          <w:lang w:val="uk-UA" w:eastAsia="uk-UA"/>
        </w:rPr>
      </w:pPr>
    </w:p>
    <w:p w:rsidR="006435DE" w:rsidRDefault="00962547" w:rsidP="00962547">
      <w:pPr>
        <w:shd w:val="clear" w:color="auto" w:fill="FFFFFF"/>
        <w:spacing w:line="276" w:lineRule="auto"/>
        <w:ind w:firstLine="426"/>
        <w:contextualSpacing/>
        <w:jc w:val="both"/>
        <w:rPr>
          <w:rFonts w:eastAsia="Times New Roman"/>
          <w:sz w:val="28"/>
          <w:szCs w:val="14"/>
          <w:lang w:val="uk-UA" w:eastAsia="uk-UA"/>
        </w:rPr>
      </w:pPr>
      <w:r>
        <w:rPr>
          <w:rFonts w:eastAsia="Times New Roman"/>
          <w:sz w:val="28"/>
          <w:szCs w:val="14"/>
          <w:lang w:val="uk-UA" w:eastAsia="uk-UA"/>
        </w:rPr>
        <w:t>В 9-му класі при вивченні теми «Магнітна дія струму. Дослід Ерстеда»</w:t>
      </w:r>
      <w:r w:rsidR="007F14BA">
        <w:rPr>
          <w:rFonts w:eastAsia="Times New Roman"/>
          <w:sz w:val="28"/>
          <w:szCs w:val="14"/>
          <w:lang w:val="uk-UA" w:eastAsia="uk-UA"/>
        </w:rPr>
        <w:t xml:space="preserve"> для визначення напрямку силових ліній магнітного поля провідника зі струмом з</w:t>
      </w:r>
      <w:r w:rsidR="007F14BA">
        <w:rPr>
          <w:rFonts w:eastAsia="Times New Roman"/>
          <w:sz w:val="28"/>
          <w:szCs w:val="14"/>
          <w:lang w:val="uk-UA" w:eastAsia="uk-UA"/>
        </w:rPr>
        <w:t>а</w:t>
      </w:r>
      <w:r w:rsidR="007F14BA">
        <w:rPr>
          <w:rFonts w:eastAsia="Times New Roman"/>
          <w:sz w:val="28"/>
          <w:szCs w:val="14"/>
          <w:lang w:val="uk-UA" w:eastAsia="uk-UA"/>
        </w:rPr>
        <w:t>стосовують правило правого гвинта або правило свердлика. Дане правило фо</w:t>
      </w:r>
      <w:r w:rsidR="007F14BA">
        <w:rPr>
          <w:rFonts w:eastAsia="Times New Roman"/>
          <w:sz w:val="28"/>
          <w:szCs w:val="14"/>
          <w:lang w:val="uk-UA" w:eastAsia="uk-UA"/>
        </w:rPr>
        <w:t>р</w:t>
      </w:r>
      <w:r w:rsidR="007F14BA">
        <w:rPr>
          <w:rFonts w:eastAsia="Times New Roman"/>
          <w:sz w:val="28"/>
          <w:szCs w:val="14"/>
          <w:lang w:val="uk-UA" w:eastAsia="uk-UA"/>
        </w:rPr>
        <w:t>мулюється наступним чином:</w:t>
      </w:r>
    </w:p>
    <w:p w:rsidR="007F14BA" w:rsidRDefault="007F14BA" w:rsidP="00CB356B">
      <w:pPr>
        <w:pBdr>
          <w:left w:val="single" w:sz="4" w:space="4" w:color="auto"/>
        </w:pBdr>
        <w:shd w:val="clear" w:color="auto" w:fill="FFFFFF"/>
        <w:spacing w:line="276" w:lineRule="auto"/>
        <w:ind w:left="284"/>
        <w:contextualSpacing/>
        <w:jc w:val="both"/>
        <w:rPr>
          <w:rFonts w:eastAsia="Times New Roman"/>
          <w:sz w:val="28"/>
          <w:szCs w:val="14"/>
          <w:lang w:val="uk-UA" w:eastAsia="uk-UA"/>
        </w:rPr>
      </w:pPr>
      <w:r w:rsidRPr="00CB356B">
        <w:rPr>
          <w:rFonts w:eastAsia="Times New Roman"/>
          <w:i/>
          <w:sz w:val="28"/>
          <w:szCs w:val="14"/>
          <w:lang w:val="uk-UA" w:eastAsia="uk-UA"/>
        </w:rPr>
        <w:t>Якщо свердлик (правий гвинт) закручувати так, щоб напрям його поступ</w:t>
      </w:r>
      <w:r w:rsidRPr="00CB356B">
        <w:rPr>
          <w:rFonts w:eastAsia="Times New Roman"/>
          <w:i/>
          <w:sz w:val="28"/>
          <w:szCs w:val="14"/>
          <w:lang w:val="uk-UA" w:eastAsia="uk-UA"/>
        </w:rPr>
        <w:t>а</w:t>
      </w:r>
      <w:r w:rsidRPr="00CB356B">
        <w:rPr>
          <w:rFonts w:eastAsia="Times New Roman"/>
          <w:i/>
          <w:sz w:val="28"/>
          <w:szCs w:val="14"/>
          <w:lang w:val="uk-UA" w:eastAsia="uk-UA"/>
        </w:rPr>
        <w:t>льного руху збігався з напрямом струму у провіднику, то напрям обертання ручки покаже на</w:t>
      </w:r>
      <w:r w:rsidR="00CB356B" w:rsidRPr="00CB356B">
        <w:rPr>
          <w:rFonts w:eastAsia="Times New Roman"/>
          <w:i/>
          <w:sz w:val="28"/>
          <w:szCs w:val="14"/>
          <w:lang w:val="uk-UA" w:eastAsia="uk-UA"/>
        </w:rPr>
        <w:t>прямок силових ліній магнітного поля.</w:t>
      </w:r>
    </w:p>
    <w:p w:rsidR="00CB356B" w:rsidRPr="00CB356B" w:rsidRDefault="00CB356B" w:rsidP="00CB356B">
      <w:pPr>
        <w:shd w:val="clear" w:color="auto" w:fill="FFFFFF"/>
        <w:spacing w:line="276" w:lineRule="auto"/>
        <w:ind w:left="284"/>
        <w:contextualSpacing/>
        <w:jc w:val="both"/>
        <w:rPr>
          <w:rFonts w:eastAsia="Times New Roman"/>
          <w:sz w:val="12"/>
          <w:szCs w:val="14"/>
          <w:lang w:val="uk-UA" w:eastAsia="uk-UA"/>
        </w:rPr>
      </w:pPr>
    </w:p>
    <w:p w:rsidR="00CB356B" w:rsidRDefault="00D32A75" w:rsidP="00D32A75">
      <w:pPr>
        <w:shd w:val="clear" w:color="auto" w:fill="FFFFFF"/>
        <w:spacing w:line="276" w:lineRule="auto"/>
        <w:ind w:firstLine="426"/>
        <w:contextualSpacing/>
        <w:jc w:val="both"/>
        <w:rPr>
          <w:rFonts w:eastAsia="Times New Roman"/>
          <w:sz w:val="28"/>
          <w:szCs w:val="14"/>
          <w:lang w:val="uk-UA" w:eastAsia="uk-UA"/>
        </w:rPr>
      </w:pPr>
      <w:r>
        <w:rPr>
          <w:rFonts w:eastAsia="Times New Roman"/>
          <w:sz w:val="28"/>
          <w:szCs w:val="14"/>
          <w:lang w:val="uk-UA" w:eastAsia="uk-UA"/>
        </w:rPr>
        <w:t>З</w:t>
      </w:r>
      <w:r w:rsidR="00CB356B">
        <w:rPr>
          <w:rFonts w:eastAsia="Times New Roman"/>
          <w:sz w:val="28"/>
          <w:szCs w:val="14"/>
          <w:lang w:val="uk-UA" w:eastAsia="uk-UA"/>
        </w:rPr>
        <w:t>адач</w:t>
      </w:r>
      <w:r>
        <w:rPr>
          <w:rFonts w:eastAsia="Times New Roman"/>
          <w:sz w:val="28"/>
          <w:szCs w:val="14"/>
          <w:lang w:val="uk-UA" w:eastAsia="uk-UA"/>
        </w:rPr>
        <w:t>і</w:t>
      </w:r>
      <w:r w:rsidR="00CB356B">
        <w:rPr>
          <w:rFonts w:eastAsia="Times New Roman"/>
          <w:sz w:val="28"/>
          <w:szCs w:val="14"/>
          <w:lang w:val="uk-UA" w:eastAsia="uk-UA"/>
        </w:rPr>
        <w:t xml:space="preserve"> на застосування правила свердлика</w:t>
      </w:r>
      <w:r>
        <w:rPr>
          <w:rFonts w:eastAsia="Times New Roman"/>
          <w:sz w:val="28"/>
          <w:szCs w:val="14"/>
          <w:lang w:val="uk-UA" w:eastAsia="uk-UA"/>
        </w:rPr>
        <w:t xml:space="preserve"> частіше за все задаються за доп</w:t>
      </w:r>
      <w:r>
        <w:rPr>
          <w:rFonts w:eastAsia="Times New Roman"/>
          <w:sz w:val="28"/>
          <w:szCs w:val="14"/>
          <w:lang w:val="uk-UA" w:eastAsia="uk-UA"/>
        </w:rPr>
        <w:t>о</w:t>
      </w:r>
      <w:r>
        <w:rPr>
          <w:rFonts w:eastAsia="Times New Roman"/>
          <w:sz w:val="28"/>
          <w:szCs w:val="14"/>
          <w:lang w:val="uk-UA" w:eastAsia="uk-UA"/>
        </w:rPr>
        <w:t>могою рисунків, тому дуже важливо, щоб останні виглядали зрозуміло і одно</w:t>
      </w:r>
      <w:r>
        <w:rPr>
          <w:rFonts w:eastAsia="Times New Roman"/>
          <w:sz w:val="28"/>
          <w:szCs w:val="14"/>
          <w:lang w:val="uk-UA" w:eastAsia="uk-UA"/>
        </w:rPr>
        <w:t>з</w:t>
      </w:r>
      <w:r>
        <w:rPr>
          <w:rFonts w:eastAsia="Times New Roman"/>
          <w:sz w:val="28"/>
          <w:szCs w:val="14"/>
          <w:lang w:val="uk-UA" w:eastAsia="uk-UA"/>
        </w:rPr>
        <w:t>начно. Тобто</w:t>
      </w:r>
      <w:r w:rsidR="000A2A7D">
        <w:rPr>
          <w:rFonts w:eastAsia="Times New Roman"/>
          <w:sz w:val="28"/>
          <w:szCs w:val="14"/>
          <w:lang w:val="uk-UA" w:eastAsia="uk-UA"/>
        </w:rPr>
        <w:t xml:space="preserve"> у задачі, де за напрямом силових ліній магнітного поля потрібно визначити напрям струму, інколи досить важко зрозуміти плоске зображення «об’ємного» явища.</w:t>
      </w:r>
    </w:p>
    <w:p w:rsidR="0045151F" w:rsidRDefault="0045151F" w:rsidP="00D32A75">
      <w:pPr>
        <w:shd w:val="clear" w:color="auto" w:fill="FFFFFF"/>
        <w:spacing w:line="276" w:lineRule="auto"/>
        <w:ind w:firstLine="426"/>
        <w:contextualSpacing/>
        <w:jc w:val="both"/>
        <w:rPr>
          <w:rFonts w:eastAsia="Times New Roman"/>
          <w:sz w:val="28"/>
          <w:szCs w:val="14"/>
          <w:lang w:val="uk-UA" w:eastAsia="uk-UA"/>
        </w:rPr>
      </w:pPr>
      <w:r>
        <w:rPr>
          <w:rFonts w:eastAsia="Times New Roman"/>
          <w:sz w:val="28"/>
          <w:szCs w:val="14"/>
          <w:lang w:val="uk-UA" w:eastAsia="uk-UA"/>
        </w:rPr>
        <w:t>Розглянемо деякі типові задачі на засто</w:t>
      </w:r>
      <w:r w:rsidR="003A36B5">
        <w:rPr>
          <w:rFonts w:eastAsia="Times New Roman"/>
          <w:sz w:val="28"/>
          <w:szCs w:val="14"/>
          <w:lang w:val="uk-UA" w:eastAsia="uk-UA"/>
        </w:rPr>
        <w:t>сування правила свердлика.</w:t>
      </w:r>
    </w:p>
    <w:p w:rsidR="006A2607" w:rsidRDefault="006A2607" w:rsidP="00D32A75">
      <w:pPr>
        <w:shd w:val="clear" w:color="auto" w:fill="FFFFFF"/>
        <w:spacing w:line="276" w:lineRule="auto"/>
        <w:ind w:firstLine="426"/>
        <w:contextualSpacing/>
        <w:jc w:val="both"/>
        <w:rPr>
          <w:rFonts w:eastAsia="Times New Roman"/>
          <w:sz w:val="28"/>
          <w:szCs w:val="14"/>
          <w:lang w:val="uk-UA" w:eastAsia="uk-UA"/>
        </w:rPr>
      </w:pPr>
    </w:p>
    <w:p w:rsidR="00172FBE" w:rsidRDefault="00172FBE" w:rsidP="00D32A75">
      <w:pPr>
        <w:shd w:val="clear" w:color="auto" w:fill="FFFFFF"/>
        <w:spacing w:line="276" w:lineRule="auto"/>
        <w:ind w:firstLine="426"/>
        <w:contextualSpacing/>
        <w:jc w:val="both"/>
        <w:rPr>
          <w:rFonts w:eastAsia="Times New Roman"/>
          <w:sz w:val="28"/>
          <w:szCs w:val="14"/>
          <w:lang w:val="uk-UA" w:eastAsia="uk-UA"/>
        </w:rPr>
      </w:pPr>
    </w:p>
    <w:p w:rsidR="006A2607" w:rsidRDefault="006050D6" w:rsidP="006050D6">
      <w:pPr>
        <w:shd w:val="clear" w:color="auto" w:fill="FFFFFF"/>
        <w:spacing w:line="276" w:lineRule="auto"/>
        <w:ind w:left="1134" w:hanging="1134"/>
        <w:contextualSpacing/>
        <w:jc w:val="both"/>
        <w:rPr>
          <w:rFonts w:eastAsia="Times New Roman"/>
          <w:sz w:val="28"/>
          <w:szCs w:val="14"/>
          <w:lang w:val="uk-UA" w:eastAsia="uk-UA"/>
        </w:rPr>
      </w:pPr>
      <w:r w:rsidRPr="006050D6">
        <w:rPr>
          <w:rFonts w:eastAsia="Times New Roman"/>
          <w:i/>
          <w:sz w:val="28"/>
          <w:szCs w:val="14"/>
          <w:u w:val="single"/>
          <w:lang w:val="uk-UA" w:eastAsia="uk-UA"/>
        </w:rPr>
        <w:t>Задача 1.</w:t>
      </w:r>
      <w:r>
        <w:rPr>
          <w:rFonts w:eastAsia="Times New Roman"/>
          <w:sz w:val="28"/>
          <w:szCs w:val="14"/>
          <w:lang w:val="uk-UA" w:eastAsia="uk-UA"/>
        </w:rPr>
        <w:t xml:space="preserve"> Укажіть напрям силових ліній магнітного поля провідника зі струмом за рис. 1.</w:t>
      </w:r>
    </w:p>
    <w:p w:rsidR="006050D6" w:rsidRDefault="006050D6" w:rsidP="006050D6">
      <w:pPr>
        <w:shd w:val="clear" w:color="auto" w:fill="FFFFFF"/>
        <w:spacing w:line="276" w:lineRule="auto"/>
        <w:ind w:left="1134" w:hanging="1134"/>
        <w:contextualSpacing/>
        <w:jc w:val="center"/>
        <w:rPr>
          <w:rFonts w:eastAsia="Times New Roman"/>
          <w:sz w:val="28"/>
          <w:szCs w:val="14"/>
          <w:lang w:val="uk-UA" w:eastAsia="uk-UA"/>
        </w:rPr>
      </w:pPr>
      <w:r>
        <w:rPr>
          <w:rFonts w:eastAsia="Times New Roman"/>
          <w:noProof/>
          <w:sz w:val="28"/>
          <w:szCs w:val="14"/>
        </w:rPr>
        <w:drawing>
          <wp:inline distT="0" distB="0" distL="0" distR="0">
            <wp:extent cx="2354954" cy="1905000"/>
            <wp:effectExtent l="19050" t="0" r="7246" b="0"/>
            <wp:docPr id="1" name="Рисунок 0" descr="рис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 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59492" cy="1908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50D6" w:rsidRDefault="006050D6" w:rsidP="006050D6">
      <w:pPr>
        <w:shd w:val="clear" w:color="auto" w:fill="FFFFFF"/>
        <w:spacing w:line="276" w:lineRule="auto"/>
        <w:ind w:left="1134"/>
        <w:contextualSpacing/>
        <w:jc w:val="both"/>
        <w:rPr>
          <w:rFonts w:eastAsia="Times New Roman"/>
          <w:sz w:val="28"/>
          <w:szCs w:val="14"/>
          <w:lang w:val="uk-UA" w:eastAsia="uk-UA"/>
        </w:rPr>
      </w:pPr>
      <w:r w:rsidRPr="00D6352C">
        <w:rPr>
          <w:rFonts w:eastAsia="Times New Roman"/>
          <w:i/>
          <w:sz w:val="28"/>
          <w:szCs w:val="14"/>
          <w:lang w:val="uk-UA" w:eastAsia="uk-UA"/>
        </w:rPr>
        <w:t xml:space="preserve">Розв’язання: </w:t>
      </w:r>
      <w:r w:rsidR="00D6352C">
        <w:rPr>
          <w:rFonts w:eastAsia="Times New Roman"/>
          <w:sz w:val="28"/>
          <w:szCs w:val="14"/>
          <w:lang w:val="uk-UA" w:eastAsia="uk-UA"/>
        </w:rPr>
        <w:t>Вважаючи, що провідник йде зліва направо ніби до нас, і тоді струм також йде до нас. За правилом свердлика визначаємо, що напрям силових ліній магнітного поля провідника – проти ходу годи</w:t>
      </w:r>
      <w:r w:rsidR="00D6352C">
        <w:rPr>
          <w:rFonts w:eastAsia="Times New Roman"/>
          <w:sz w:val="28"/>
          <w:szCs w:val="14"/>
          <w:lang w:val="uk-UA" w:eastAsia="uk-UA"/>
        </w:rPr>
        <w:t>н</w:t>
      </w:r>
      <w:r w:rsidR="00D6352C">
        <w:rPr>
          <w:rFonts w:eastAsia="Times New Roman"/>
          <w:sz w:val="28"/>
          <w:szCs w:val="14"/>
          <w:lang w:val="uk-UA" w:eastAsia="uk-UA"/>
        </w:rPr>
        <w:t>никової стрілки</w:t>
      </w:r>
      <w:r w:rsidR="00172FBE">
        <w:rPr>
          <w:rFonts w:eastAsia="Times New Roman"/>
          <w:sz w:val="28"/>
          <w:szCs w:val="14"/>
          <w:lang w:val="uk-UA" w:eastAsia="uk-UA"/>
        </w:rPr>
        <w:t>, як показано на рисунку</w:t>
      </w:r>
      <w:r w:rsidR="00D6352C">
        <w:rPr>
          <w:rFonts w:eastAsia="Times New Roman"/>
          <w:sz w:val="28"/>
          <w:szCs w:val="14"/>
          <w:lang w:val="uk-UA" w:eastAsia="uk-UA"/>
        </w:rPr>
        <w:t>.</w:t>
      </w:r>
    </w:p>
    <w:p w:rsidR="00806B6B" w:rsidRDefault="00806B6B" w:rsidP="00806B6B">
      <w:pPr>
        <w:shd w:val="clear" w:color="auto" w:fill="FFFFFF"/>
        <w:spacing w:line="276" w:lineRule="auto"/>
        <w:contextualSpacing/>
        <w:jc w:val="center"/>
        <w:rPr>
          <w:rFonts w:eastAsia="Times New Roman"/>
          <w:sz w:val="28"/>
          <w:szCs w:val="14"/>
          <w:lang w:val="uk-UA" w:eastAsia="uk-UA"/>
        </w:rPr>
      </w:pPr>
      <w:r w:rsidRPr="00806B6B">
        <w:rPr>
          <w:rFonts w:eastAsia="Times New Roman"/>
          <w:noProof/>
          <w:sz w:val="28"/>
          <w:szCs w:val="14"/>
        </w:rPr>
        <w:lastRenderedPageBreak/>
        <w:drawing>
          <wp:inline distT="0" distB="0" distL="0" distR="0">
            <wp:extent cx="2359492" cy="1908670"/>
            <wp:effectExtent l="19050" t="0" r="2708" b="0"/>
            <wp:docPr id="5" name="Рисунок 0" descr="рис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 1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59492" cy="1908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50D6" w:rsidRDefault="006050D6" w:rsidP="006050D6">
      <w:pPr>
        <w:shd w:val="clear" w:color="auto" w:fill="FFFFFF"/>
        <w:spacing w:line="276" w:lineRule="auto"/>
        <w:ind w:left="1134" w:hanging="1134"/>
        <w:contextualSpacing/>
        <w:jc w:val="both"/>
        <w:rPr>
          <w:rFonts w:eastAsia="Times New Roman"/>
          <w:sz w:val="28"/>
          <w:szCs w:val="14"/>
          <w:lang w:val="uk-UA" w:eastAsia="uk-UA"/>
        </w:rPr>
      </w:pPr>
      <w:r w:rsidRPr="006050D6">
        <w:rPr>
          <w:rFonts w:eastAsia="Times New Roman"/>
          <w:i/>
          <w:sz w:val="28"/>
          <w:szCs w:val="14"/>
          <w:u w:val="single"/>
          <w:lang w:val="uk-UA" w:eastAsia="uk-UA"/>
        </w:rPr>
        <w:t>Задача 2.</w:t>
      </w:r>
      <w:r>
        <w:rPr>
          <w:rFonts w:eastAsia="Times New Roman"/>
          <w:sz w:val="28"/>
          <w:szCs w:val="14"/>
          <w:lang w:val="uk-UA" w:eastAsia="uk-UA"/>
        </w:rPr>
        <w:t xml:space="preserve"> Укажіть напрямок струму в провіднику на рис. 2.</w:t>
      </w:r>
    </w:p>
    <w:p w:rsidR="006050D6" w:rsidRDefault="006050D6" w:rsidP="006050D6">
      <w:pPr>
        <w:shd w:val="clear" w:color="auto" w:fill="FFFFFF"/>
        <w:spacing w:line="276" w:lineRule="auto"/>
        <w:ind w:left="1134" w:hanging="1134"/>
        <w:contextualSpacing/>
        <w:jc w:val="center"/>
        <w:rPr>
          <w:rFonts w:eastAsia="Times New Roman"/>
          <w:sz w:val="28"/>
          <w:szCs w:val="14"/>
          <w:lang w:val="uk-UA" w:eastAsia="uk-UA"/>
        </w:rPr>
      </w:pPr>
      <w:r>
        <w:rPr>
          <w:rFonts w:eastAsia="Times New Roman"/>
          <w:noProof/>
          <w:sz w:val="28"/>
          <w:szCs w:val="14"/>
        </w:rPr>
        <w:drawing>
          <wp:inline distT="0" distB="0" distL="0" distR="0">
            <wp:extent cx="1828800" cy="2131828"/>
            <wp:effectExtent l="19050" t="0" r="0" b="0"/>
            <wp:docPr id="2" name="Рисунок 1" descr="рис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 2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2131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50D6" w:rsidRDefault="006050D6" w:rsidP="006050D6">
      <w:pPr>
        <w:shd w:val="clear" w:color="auto" w:fill="FFFFFF"/>
        <w:spacing w:line="276" w:lineRule="auto"/>
        <w:ind w:left="1134"/>
        <w:contextualSpacing/>
        <w:jc w:val="both"/>
        <w:rPr>
          <w:rFonts w:eastAsia="Times New Roman"/>
          <w:sz w:val="28"/>
          <w:szCs w:val="14"/>
          <w:lang w:val="uk-UA" w:eastAsia="uk-UA"/>
        </w:rPr>
      </w:pPr>
      <w:r w:rsidRPr="00D96AB0">
        <w:rPr>
          <w:rFonts w:eastAsia="Times New Roman"/>
          <w:i/>
          <w:sz w:val="28"/>
          <w:szCs w:val="14"/>
          <w:lang w:val="uk-UA" w:eastAsia="uk-UA"/>
        </w:rPr>
        <w:t>Розв’язання:</w:t>
      </w:r>
      <w:r>
        <w:rPr>
          <w:rFonts w:eastAsia="Times New Roman"/>
          <w:sz w:val="28"/>
          <w:szCs w:val="14"/>
          <w:lang w:val="uk-UA" w:eastAsia="uk-UA"/>
        </w:rPr>
        <w:t xml:space="preserve"> </w:t>
      </w:r>
      <w:r w:rsidR="00172FBE">
        <w:rPr>
          <w:rFonts w:eastAsia="Times New Roman"/>
          <w:sz w:val="28"/>
          <w:szCs w:val="14"/>
          <w:lang w:val="uk-UA" w:eastAsia="uk-UA"/>
        </w:rPr>
        <w:t>Здається, що верхній кінець провідника до нас ближчий і ми ніби дивимось на дану картину згори. Тоді ми бачимо, що напрямок силових ліній магнітного поля провідника – проти ходу годинникової стрілки. Застосовуючи правило свердлика, визначаємо – струм у пр</w:t>
      </w:r>
      <w:r w:rsidR="00172FBE">
        <w:rPr>
          <w:rFonts w:eastAsia="Times New Roman"/>
          <w:sz w:val="28"/>
          <w:szCs w:val="14"/>
          <w:lang w:val="uk-UA" w:eastAsia="uk-UA"/>
        </w:rPr>
        <w:t>о</w:t>
      </w:r>
      <w:r w:rsidR="00172FBE">
        <w:rPr>
          <w:rFonts w:eastAsia="Times New Roman"/>
          <w:sz w:val="28"/>
          <w:szCs w:val="14"/>
          <w:lang w:val="uk-UA" w:eastAsia="uk-UA"/>
        </w:rPr>
        <w:t>віднику тече до нас, тобто знизу вгору.</w:t>
      </w:r>
    </w:p>
    <w:p w:rsidR="006050D6" w:rsidRDefault="00806B6B" w:rsidP="00806B6B">
      <w:pPr>
        <w:shd w:val="clear" w:color="auto" w:fill="FFFFFF"/>
        <w:spacing w:line="276" w:lineRule="auto"/>
        <w:ind w:left="54" w:hanging="54"/>
        <w:contextualSpacing/>
        <w:jc w:val="center"/>
        <w:rPr>
          <w:rFonts w:eastAsia="Times New Roman"/>
          <w:sz w:val="28"/>
          <w:szCs w:val="14"/>
          <w:lang w:val="uk-UA" w:eastAsia="uk-UA"/>
        </w:rPr>
      </w:pPr>
      <w:r w:rsidRPr="00806B6B">
        <w:rPr>
          <w:rFonts w:eastAsia="Times New Roman"/>
          <w:noProof/>
          <w:sz w:val="28"/>
          <w:szCs w:val="14"/>
        </w:rPr>
        <w:drawing>
          <wp:inline distT="0" distB="0" distL="0" distR="0">
            <wp:extent cx="1828800" cy="2131827"/>
            <wp:effectExtent l="19050" t="0" r="0" b="0"/>
            <wp:docPr id="10" name="Рисунок 1" descr="рис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 2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2131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6B6B" w:rsidRDefault="00806B6B" w:rsidP="006050D6">
      <w:pPr>
        <w:shd w:val="clear" w:color="auto" w:fill="FFFFFF"/>
        <w:spacing w:line="276" w:lineRule="auto"/>
        <w:ind w:left="1134" w:hanging="1134"/>
        <w:contextualSpacing/>
        <w:jc w:val="both"/>
        <w:rPr>
          <w:rFonts w:eastAsia="Times New Roman"/>
          <w:i/>
          <w:sz w:val="28"/>
          <w:szCs w:val="14"/>
          <w:u w:val="single"/>
          <w:lang w:val="uk-UA" w:eastAsia="uk-UA"/>
        </w:rPr>
      </w:pPr>
    </w:p>
    <w:p w:rsidR="00806B6B" w:rsidRDefault="00806B6B" w:rsidP="006050D6">
      <w:pPr>
        <w:shd w:val="clear" w:color="auto" w:fill="FFFFFF"/>
        <w:spacing w:line="276" w:lineRule="auto"/>
        <w:ind w:left="1134" w:hanging="1134"/>
        <w:contextualSpacing/>
        <w:jc w:val="both"/>
        <w:rPr>
          <w:rFonts w:eastAsia="Times New Roman"/>
          <w:i/>
          <w:sz w:val="28"/>
          <w:szCs w:val="14"/>
          <w:u w:val="single"/>
          <w:lang w:val="uk-UA" w:eastAsia="uk-UA"/>
        </w:rPr>
      </w:pPr>
    </w:p>
    <w:p w:rsidR="006050D6" w:rsidRDefault="006050D6" w:rsidP="006050D6">
      <w:pPr>
        <w:shd w:val="clear" w:color="auto" w:fill="FFFFFF"/>
        <w:spacing w:line="276" w:lineRule="auto"/>
        <w:ind w:left="1134" w:hanging="1134"/>
        <w:contextualSpacing/>
        <w:jc w:val="both"/>
        <w:rPr>
          <w:rFonts w:eastAsia="Times New Roman"/>
          <w:sz w:val="28"/>
          <w:szCs w:val="14"/>
          <w:lang w:val="uk-UA" w:eastAsia="uk-UA"/>
        </w:rPr>
      </w:pPr>
      <w:r w:rsidRPr="006050D6">
        <w:rPr>
          <w:rFonts w:eastAsia="Times New Roman"/>
          <w:i/>
          <w:sz w:val="28"/>
          <w:szCs w:val="14"/>
          <w:u w:val="single"/>
          <w:lang w:val="uk-UA" w:eastAsia="uk-UA"/>
        </w:rPr>
        <w:t>Задача 3.</w:t>
      </w:r>
      <w:r>
        <w:rPr>
          <w:rFonts w:eastAsia="Times New Roman"/>
          <w:sz w:val="28"/>
          <w:szCs w:val="14"/>
          <w:lang w:val="uk-UA" w:eastAsia="uk-UA"/>
        </w:rPr>
        <w:t xml:space="preserve"> Накресліть силові лінії магнітного поля провідників зі струмом на рис. 3-5.</w:t>
      </w:r>
    </w:p>
    <w:p w:rsidR="006050D6" w:rsidRDefault="006050D6" w:rsidP="006050D6">
      <w:pPr>
        <w:shd w:val="clear" w:color="auto" w:fill="FFFFFF"/>
        <w:spacing w:line="276" w:lineRule="auto"/>
        <w:ind w:left="1134" w:hanging="1134"/>
        <w:contextualSpacing/>
        <w:jc w:val="center"/>
        <w:rPr>
          <w:rFonts w:eastAsia="Times New Roman"/>
          <w:sz w:val="28"/>
          <w:szCs w:val="14"/>
          <w:lang w:val="uk-UA" w:eastAsia="uk-UA"/>
        </w:rPr>
      </w:pPr>
      <w:r>
        <w:rPr>
          <w:rFonts w:eastAsia="Times New Roman"/>
          <w:noProof/>
          <w:sz w:val="28"/>
          <w:szCs w:val="14"/>
        </w:rPr>
        <w:lastRenderedPageBreak/>
        <w:drawing>
          <wp:inline distT="0" distB="0" distL="0" distR="0">
            <wp:extent cx="1935964" cy="1924050"/>
            <wp:effectExtent l="19050" t="0" r="7136" b="0"/>
            <wp:docPr id="6" name="Рисунок 3" descr="рис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 3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35964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noProof/>
          <w:sz w:val="28"/>
          <w:szCs w:val="14"/>
        </w:rPr>
        <w:drawing>
          <wp:inline distT="0" distB="0" distL="0" distR="0">
            <wp:extent cx="1714500" cy="1787847"/>
            <wp:effectExtent l="19050" t="0" r="0" b="0"/>
            <wp:docPr id="7" name="Рисунок 4" descr="рис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 4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15611" cy="1789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noProof/>
          <w:sz w:val="28"/>
          <w:szCs w:val="14"/>
        </w:rPr>
        <w:drawing>
          <wp:inline distT="0" distB="0" distL="0" distR="0">
            <wp:extent cx="2047875" cy="1982656"/>
            <wp:effectExtent l="19050" t="0" r="9525" b="0"/>
            <wp:docPr id="3" name="Рисунок 2" descr="рис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 5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982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2AAF" w:rsidRDefault="00572AAF" w:rsidP="00572AAF">
      <w:pPr>
        <w:shd w:val="clear" w:color="auto" w:fill="FFFFFF"/>
        <w:spacing w:line="276" w:lineRule="auto"/>
        <w:ind w:left="1134"/>
        <w:contextualSpacing/>
        <w:jc w:val="both"/>
        <w:rPr>
          <w:rFonts w:eastAsia="Times New Roman"/>
          <w:sz w:val="28"/>
          <w:szCs w:val="14"/>
          <w:lang w:val="uk-UA" w:eastAsia="uk-UA"/>
        </w:rPr>
      </w:pPr>
      <w:r w:rsidRPr="00D96AB0">
        <w:rPr>
          <w:rFonts w:eastAsia="Times New Roman"/>
          <w:i/>
          <w:sz w:val="28"/>
          <w:szCs w:val="14"/>
          <w:lang w:val="uk-UA" w:eastAsia="uk-UA"/>
        </w:rPr>
        <w:t>Розв’язання:</w:t>
      </w:r>
      <w:r>
        <w:rPr>
          <w:rFonts w:eastAsia="Times New Roman"/>
          <w:sz w:val="28"/>
          <w:szCs w:val="14"/>
          <w:lang w:val="uk-UA" w:eastAsia="uk-UA"/>
        </w:rPr>
        <w:t xml:space="preserve"> </w:t>
      </w:r>
      <w:r w:rsidR="00A87CDA">
        <w:rPr>
          <w:rFonts w:eastAsia="Times New Roman"/>
          <w:sz w:val="28"/>
          <w:szCs w:val="14"/>
          <w:lang w:val="uk-UA" w:eastAsia="uk-UA"/>
        </w:rPr>
        <w:t>У провіднику, зображеному на рисунку 3, точка всередині кола означає, що ми дивимось на провідник у поперечному перерізі і струм у провіднику</w:t>
      </w:r>
      <w:r w:rsidR="00F8210F">
        <w:rPr>
          <w:rFonts w:eastAsia="Times New Roman"/>
          <w:sz w:val="28"/>
          <w:szCs w:val="14"/>
          <w:lang w:val="uk-UA" w:eastAsia="uk-UA"/>
        </w:rPr>
        <w:t xml:space="preserve"> тече до нас. Тому, застосовуючи правило свердлика, можна сказати, що напрямок силових ліній магнітного поля провідника – проти ходу годинникової стрілки.</w:t>
      </w:r>
    </w:p>
    <w:p w:rsidR="00F8210F" w:rsidRDefault="00F8210F" w:rsidP="00572AAF">
      <w:pPr>
        <w:shd w:val="clear" w:color="auto" w:fill="FFFFFF"/>
        <w:spacing w:line="276" w:lineRule="auto"/>
        <w:ind w:left="1134"/>
        <w:contextualSpacing/>
        <w:jc w:val="both"/>
        <w:rPr>
          <w:rFonts w:eastAsia="Times New Roman"/>
          <w:sz w:val="28"/>
          <w:szCs w:val="14"/>
          <w:lang w:val="uk-UA" w:eastAsia="uk-UA"/>
        </w:rPr>
      </w:pPr>
      <w:r>
        <w:rPr>
          <w:rFonts w:eastAsia="Times New Roman"/>
          <w:sz w:val="28"/>
          <w:szCs w:val="14"/>
          <w:lang w:val="uk-UA" w:eastAsia="uk-UA"/>
        </w:rPr>
        <w:t>У провіднику, зображеному на рисунку 4, хрестик всередині кола означає, що ми дивимось на провідник у поперечному перерізі і струм у провіднику тече від нас. Тому, застосовуючи правило свердлика, можна сказати, що напрямок силових ліній магнітного поля провідника – за ходом годинникової стрілки.</w:t>
      </w:r>
    </w:p>
    <w:p w:rsidR="00F8210F" w:rsidRDefault="00F8210F" w:rsidP="00572AAF">
      <w:pPr>
        <w:shd w:val="clear" w:color="auto" w:fill="FFFFFF"/>
        <w:spacing w:line="276" w:lineRule="auto"/>
        <w:ind w:left="1134"/>
        <w:contextualSpacing/>
        <w:jc w:val="both"/>
        <w:rPr>
          <w:rFonts w:eastAsia="Times New Roman"/>
          <w:sz w:val="28"/>
          <w:szCs w:val="14"/>
          <w:lang w:val="uk-UA" w:eastAsia="uk-UA"/>
        </w:rPr>
      </w:pPr>
      <w:r>
        <w:rPr>
          <w:rFonts w:eastAsia="Times New Roman"/>
          <w:sz w:val="28"/>
          <w:szCs w:val="14"/>
          <w:lang w:val="uk-UA" w:eastAsia="uk-UA"/>
        </w:rPr>
        <w:t>На рисунку 5 зображено кільцевий провідник, у якому струм тече за годинниковою стрілкою. Дивлячись на даний провідник згори і, заст</w:t>
      </w:r>
      <w:r>
        <w:rPr>
          <w:rFonts w:eastAsia="Times New Roman"/>
          <w:sz w:val="28"/>
          <w:szCs w:val="14"/>
          <w:lang w:val="uk-UA" w:eastAsia="uk-UA"/>
        </w:rPr>
        <w:t>о</w:t>
      </w:r>
      <w:r>
        <w:rPr>
          <w:rFonts w:eastAsia="Times New Roman"/>
          <w:sz w:val="28"/>
          <w:szCs w:val="14"/>
          <w:lang w:val="uk-UA" w:eastAsia="uk-UA"/>
        </w:rPr>
        <w:t>совуючи правило свердлика, можна сказати, що силові лінії магнітного поля виходять із зовнішнього боку провідника і входять у внутрішній (тобто з-за меж кільця</w:t>
      </w:r>
      <w:r w:rsidR="007419B4">
        <w:rPr>
          <w:rFonts w:eastAsia="Times New Roman"/>
          <w:sz w:val="28"/>
          <w:szCs w:val="14"/>
          <w:lang w:val="uk-UA" w:eastAsia="uk-UA"/>
        </w:rPr>
        <w:t xml:space="preserve"> всередину через верхню частину</w:t>
      </w:r>
      <w:r>
        <w:rPr>
          <w:rFonts w:eastAsia="Times New Roman"/>
          <w:sz w:val="28"/>
          <w:szCs w:val="14"/>
          <w:lang w:val="uk-UA" w:eastAsia="uk-UA"/>
        </w:rPr>
        <w:t>)</w:t>
      </w:r>
      <w:r w:rsidR="007419B4">
        <w:rPr>
          <w:rFonts w:eastAsia="Times New Roman"/>
          <w:sz w:val="28"/>
          <w:szCs w:val="14"/>
          <w:lang w:val="uk-UA" w:eastAsia="uk-UA"/>
        </w:rPr>
        <w:t>.</w:t>
      </w:r>
    </w:p>
    <w:p w:rsidR="00572AAF" w:rsidRDefault="00806B6B" w:rsidP="00F8210F">
      <w:pPr>
        <w:shd w:val="clear" w:color="auto" w:fill="FFFFFF"/>
        <w:spacing w:line="276" w:lineRule="auto"/>
        <w:ind w:left="1134" w:hanging="1134"/>
        <w:contextualSpacing/>
        <w:jc w:val="center"/>
        <w:rPr>
          <w:rFonts w:eastAsia="Times New Roman"/>
          <w:sz w:val="28"/>
          <w:szCs w:val="14"/>
          <w:lang w:val="uk-UA" w:eastAsia="uk-UA"/>
        </w:rPr>
      </w:pPr>
      <w:r w:rsidRPr="00806B6B">
        <w:rPr>
          <w:rFonts w:eastAsia="Times New Roman"/>
          <w:noProof/>
          <w:sz w:val="28"/>
          <w:szCs w:val="14"/>
        </w:rPr>
        <w:drawing>
          <wp:inline distT="0" distB="0" distL="0" distR="0">
            <wp:extent cx="1628775" cy="1618752"/>
            <wp:effectExtent l="19050" t="0" r="9525" b="0"/>
            <wp:docPr id="12" name="Рисунок 3" descr="рис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 3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618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06B6B">
        <w:rPr>
          <w:rFonts w:eastAsia="Times New Roman"/>
          <w:noProof/>
          <w:sz w:val="28"/>
          <w:szCs w:val="14"/>
        </w:rPr>
        <w:drawing>
          <wp:inline distT="0" distB="0" distL="0" distR="0">
            <wp:extent cx="1476375" cy="1539538"/>
            <wp:effectExtent l="19050" t="0" r="9525" b="0"/>
            <wp:docPr id="13" name="Рисунок 4" descr="рис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 4.jp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77330" cy="1540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06B6B">
        <w:rPr>
          <w:rFonts w:eastAsia="Times New Roman"/>
          <w:noProof/>
          <w:sz w:val="28"/>
          <w:szCs w:val="14"/>
        </w:rPr>
        <w:drawing>
          <wp:inline distT="0" distB="0" distL="0" distR="0">
            <wp:extent cx="1692191" cy="1638300"/>
            <wp:effectExtent l="19050" t="0" r="3259" b="0"/>
            <wp:docPr id="14" name="Рисунок 2" descr="рис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 5.jp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93435" cy="1639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50D6" w:rsidRPr="00806B6B" w:rsidRDefault="00572AAF" w:rsidP="006050D6">
      <w:pPr>
        <w:shd w:val="clear" w:color="auto" w:fill="FFFFFF"/>
        <w:spacing w:line="276" w:lineRule="auto"/>
        <w:ind w:left="1134" w:hanging="1134"/>
        <w:contextualSpacing/>
        <w:jc w:val="center"/>
        <w:rPr>
          <w:rFonts w:eastAsia="Times New Roman"/>
          <w:i/>
          <w:sz w:val="32"/>
          <w:szCs w:val="14"/>
          <w:lang w:val="uk-UA" w:eastAsia="uk-UA"/>
        </w:rPr>
      </w:pPr>
      <w:r w:rsidRPr="00806B6B">
        <w:rPr>
          <w:rFonts w:eastAsia="Times New Roman"/>
          <w:i/>
          <w:sz w:val="32"/>
          <w:szCs w:val="14"/>
          <w:lang w:val="uk-UA" w:eastAsia="uk-UA"/>
        </w:rPr>
        <w:t>Тестові завдання</w:t>
      </w:r>
    </w:p>
    <w:p w:rsidR="00572AAF" w:rsidRDefault="00572AAF" w:rsidP="00572AAF">
      <w:pPr>
        <w:pStyle w:val="aa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eastAsia="Times New Roman"/>
          <w:sz w:val="28"/>
          <w:szCs w:val="14"/>
          <w:lang w:val="uk-UA" w:eastAsia="uk-UA"/>
        </w:rPr>
      </w:pPr>
      <w:r>
        <w:rPr>
          <w:rFonts w:eastAsia="Times New Roman"/>
          <w:noProof/>
          <w:sz w:val="28"/>
          <w:szCs w:val="1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4019550</wp:posOffset>
            </wp:positionH>
            <wp:positionV relativeFrom="paragraph">
              <wp:posOffset>81915</wp:posOffset>
            </wp:positionV>
            <wp:extent cx="2276475" cy="1552575"/>
            <wp:effectExtent l="19050" t="0" r="9525" b="0"/>
            <wp:wrapThrough wrapText="bothSides">
              <wp:wrapPolygon edited="0">
                <wp:start x="-181" y="0"/>
                <wp:lineTo x="-181" y="21467"/>
                <wp:lineTo x="21690" y="21467"/>
                <wp:lineTo x="21690" y="0"/>
                <wp:lineTo x="-181" y="0"/>
              </wp:wrapPolygon>
            </wp:wrapThrough>
            <wp:docPr id="8" name="Рисунок 7" descr="рис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 6.jp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/>
          <w:sz w:val="28"/>
          <w:szCs w:val="14"/>
          <w:lang w:val="uk-UA" w:eastAsia="uk-UA"/>
        </w:rPr>
        <w:t>Як тече струм у провіднику АВ (рис. 6) ?</w:t>
      </w:r>
    </w:p>
    <w:p w:rsidR="00572AAF" w:rsidRPr="00572AAF" w:rsidRDefault="00572AAF" w:rsidP="00572AAF">
      <w:pPr>
        <w:pStyle w:val="aa"/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eastAsia="Times New Roman"/>
          <w:sz w:val="28"/>
          <w:szCs w:val="14"/>
          <w:lang w:val="uk-UA" w:eastAsia="uk-UA"/>
        </w:rPr>
      </w:pPr>
      <w:r w:rsidRPr="00572AAF">
        <w:rPr>
          <w:rFonts w:eastAsia="Times New Roman"/>
          <w:sz w:val="28"/>
          <w:szCs w:val="14"/>
          <w:lang w:val="uk-UA" w:eastAsia="uk-UA"/>
        </w:rPr>
        <w:t>Від А до В</w:t>
      </w:r>
    </w:p>
    <w:p w:rsidR="00572AAF" w:rsidRPr="00572AAF" w:rsidRDefault="00572AAF" w:rsidP="00572AAF">
      <w:pPr>
        <w:pStyle w:val="aa"/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eastAsia="Times New Roman"/>
          <w:sz w:val="28"/>
          <w:szCs w:val="14"/>
          <w:lang w:val="uk-UA" w:eastAsia="uk-UA"/>
        </w:rPr>
      </w:pPr>
      <w:r w:rsidRPr="00572AAF">
        <w:rPr>
          <w:rFonts w:eastAsia="Times New Roman"/>
          <w:sz w:val="28"/>
          <w:szCs w:val="14"/>
          <w:lang w:val="uk-UA" w:eastAsia="uk-UA"/>
        </w:rPr>
        <w:t>Від В до А</w:t>
      </w:r>
    </w:p>
    <w:p w:rsidR="00572AAF" w:rsidRPr="00572AAF" w:rsidRDefault="00572AAF" w:rsidP="00572AAF">
      <w:pPr>
        <w:pStyle w:val="aa"/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eastAsia="Times New Roman"/>
          <w:sz w:val="28"/>
          <w:szCs w:val="14"/>
          <w:lang w:val="uk-UA" w:eastAsia="uk-UA"/>
        </w:rPr>
      </w:pPr>
      <w:r w:rsidRPr="00572AAF">
        <w:rPr>
          <w:rFonts w:eastAsia="Times New Roman"/>
          <w:sz w:val="28"/>
          <w:szCs w:val="14"/>
          <w:lang w:val="uk-UA" w:eastAsia="uk-UA"/>
        </w:rPr>
        <w:t>Струм у провіднику взагалі не виникає</w:t>
      </w:r>
    </w:p>
    <w:p w:rsidR="00572AAF" w:rsidRPr="00572AAF" w:rsidRDefault="00572AAF" w:rsidP="00572AAF">
      <w:pPr>
        <w:pStyle w:val="aa"/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eastAsia="Times New Roman"/>
          <w:sz w:val="28"/>
          <w:szCs w:val="14"/>
          <w:lang w:val="uk-UA" w:eastAsia="uk-UA"/>
        </w:rPr>
      </w:pPr>
      <w:r w:rsidRPr="00572AAF">
        <w:rPr>
          <w:rFonts w:eastAsia="Times New Roman"/>
          <w:sz w:val="28"/>
          <w:szCs w:val="14"/>
          <w:lang w:val="uk-UA" w:eastAsia="uk-UA"/>
        </w:rPr>
        <w:t>Напрямок струму за рисунком визначити неможливо</w:t>
      </w:r>
    </w:p>
    <w:p w:rsidR="006050D6" w:rsidRDefault="007419B4" w:rsidP="006050D6">
      <w:pPr>
        <w:shd w:val="clear" w:color="auto" w:fill="FFFFFF"/>
        <w:spacing w:line="276" w:lineRule="auto"/>
        <w:ind w:left="1134" w:hanging="1134"/>
        <w:contextualSpacing/>
        <w:jc w:val="center"/>
        <w:rPr>
          <w:rFonts w:eastAsia="Times New Roman"/>
          <w:sz w:val="28"/>
          <w:szCs w:val="14"/>
          <w:lang w:val="uk-UA" w:eastAsia="uk-UA"/>
        </w:rPr>
      </w:pPr>
      <w:r>
        <w:rPr>
          <w:rFonts w:eastAsia="Times New Roman"/>
          <w:sz w:val="28"/>
          <w:szCs w:val="14"/>
          <w:lang w:val="uk-UA" w:eastAsia="uk-UA"/>
        </w:rPr>
        <w:lastRenderedPageBreak/>
        <w:t>Відповідь: Б.</w:t>
      </w:r>
    </w:p>
    <w:p w:rsidR="00572AAF" w:rsidRDefault="00572AAF" w:rsidP="00572AAF">
      <w:pPr>
        <w:pStyle w:val="aa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eastAsia="Times New Roman"/>
          <w:sz w:val="28"/>
          <w:szCs w:val="14"/>
          <w:lang w:val="uk-UA" w:eastAsia="uk-UA"/>
        </w:rPr>
      </w:pPr>
      <w:r>
        <w:rPr>
          <w:rFonts w:eastAsia="Times New Roman"/>
          <w:sz w:val="28"/>
          <w:szCs w:val="14"/>
          <w:lang w:val="uk-UA" w:eastAsia="uk-UA"/>
        </w:rPr>
        <w:t>У яких випадках на рис. 7 (1-3) правильно показані силові лінії магнітного поля провідника зі струмом?</w:t>
      </w:r>
    </w:p>
    <w:p w:rsidR="00572AAF" w:rsidRPr="00B35C38" w:rsidRDefault="007419B4" w:rsidP="00B35C38">
      <w:pPr>
        <w:pStyle w:val="aa"/>
        <w:numPr>
          <w:ilvl w:val="0"/>
          <w:numId w:val="4"/>
        </w:numPr>
        <w:shd w:val="clear" w:color="auto" w:fill="FFFFFF"/>
        <w:spacing w:line="276" w:lineRule="auto"/>
        <w:jc w:val="both"/>
        <w:rPr>
          <w:rFonts w:eastAsia="Times New Roman"/>
          <w:sz w:val="28"/>
          <w:szCs w:val="14"/>
          <w:lang w:val="uk-UA" w:eastAsia="uk-UA"/>
        </w:rPr>
      </w:pPr>
      <w:r>
        <w:rPr>
          <w:rFonts w:eastAsia="Times New Roman"/>
          <w:noProof/>
          <w:sz w:val="28"/>
          <w:szCs w:val="1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1752600</wp:posOffset>
            </wp:positionH>
            <wp:positionV relativeFrom="paragraph">
              <wp:posOffset>226060</wp:posOffset>
            </wp:positionV>
            <wp:extent cx="4371975" cy="1457325"/>
            <wp:effectExtent l="19050" t="0" r="9525" b="0"/>
            <wp:wrapThrough wrapText="bothSides">
              <wp:wrapPolygon edited="0">
                <wp:start x="-94" y="0"/>
                <wp:lineTo x="-94" y="21459"/>
                <wp:lineTo x="21647" y="21459"/>
                <wp:lineTo x="21647" y="0"/>
                <wp:lineTo x="-94" y="0"/>
              </wp:wrapPolygon>
            </wp:wrapThrough>
            <wp:docPr id="9" name="Рисунок 8" descr="рис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 7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72AAF" w:rsidRPr="00B35C38">
        <w:rPr>
          <w:rFonts w:eastAsia="Times New Roman"/>
          <w:sz w:val="28"/>
          <w:szCs w:val="14"/>
          <w:lang w:val="uk-UA" w:eastAsia="uk-UA"/>
        </w:rPr>
        <w:t>1 і 3</w:t>
      </w:r>
    </w:p>
    <w:p w:rsidR="00572AAF" w:rsidRPr="00B35C38" w:rsidRDefault="00572AAF" w:rsidP="00B35C38">
      <w:pPr>
        <w:pStyle w:val="aa"/>
        <w:numPr>
          <w:ilvl w:val="0"/>
          <w:numId w:val="4"/>
        </w:numPr>
        <w:shd w:val="clear" w:color="auto" w:fill="FFFFFF"/>
        <w:spacing w:line="276" w:lineRule="auto"/>
        <w:jc w:val="both"/>
        <w:rPr>
          <w:rFonts w:eastAsia="Times New Roman"/>
          <w:sz w:val="28"/>
          <w:szCs w:val="14"/>
          <w:lang w:val="uk-UA" w:eastAsia="uk-UA"/>
        </w:rPr>
      </w:pPr>
      <w:r w:rsidRPr="00B35C38">
        <w:rPr>
          <w:rFonts w:eastAsia="Times New Roman"/>
          <w:sz w:val="28"/>
          <w:szCs w:val="14"/>
          <w:lang w:val="uk-UA" w:eastAsia="uk-UA"/>
        </w:rPr>
        <w:t>1 і 2</w:t>
      </w:r>
    </w:p>
    <w:p w:rsidR="00B35C38" w:rsidRPr="00B35C38" w:rsidRDefault="00B35C38" w:rsidP="00B35C38">
      <w:pPr>
        <w:pStyle w:val="aa"/>
        <w:numPr>
          <w:ilvl w:val="0"/>
          <w:numId w:val="4"/>
        </w:numPr>
        <w:shd w:val="clear" w:color="auto" w:fill="FFFFFF"/>
        <w:spacing w:line="276" w:lineRule="auto"/>
        <w:jc w:val="both"/>
        <w:rPr>
          <w:rFonts w:eastAsia="Times New Roman"/>
          <w:sz w:val="28"/>
          <w:szCs w:val="14"/>
          <w:lang w:val="uk-UA" w:eastAsia="uk-UA"/>
        </w:rPr>
      </w:pPr>
      <w:r w:rsidRPr="00B35C38">
        <w:rPr>
          <w:rFonts w:eastAsia="Times New Roman"/>
          <w:sz w:val="28"/>
          <w:szCs w:val="14"/>
          <w:lang w:val="uk-UA" w:eastAsia="uk-UA"/>
        </w:rPr>
        <w:t>3</w:t>
      </w:r>
    </w:p>
    <w:p w:rsidR="00B35C38" w:rsidRPr="00B35C38" w:rsidRDefault="00B35C38" w:rsidP="00B35C38">
      <w:pPr>
        <w:pStyle w:val="aa"/>
        <w:numPr>
          <w:ilvl w:val="0"/>
          <w:numId w:val="4"/>
        </w:numPr>
        <w:shd w:val="clear" w:color="auto" w:fill="FFFFFF"/>
        <w:spacing w:line="276" w:lineRule="auto"/>
        <w:jc w:val="both"/>
        <w:rPr>
          <w:rFonts w:eastAsia="Times New Roman"/>
          <w:sz w:val="28"/>
          <w:szCs w:val="14"/>
          <w:lang w:val="uk-UA" w:eastAsia="uk-UA"/>
        </w:rPr>
      </w:pPr>
      <w:r w:rsidRPr="00B35C38">
        <w:rPr>
          <w:rFonts w:eastAsia="Times New Roman"/>
          <w:sz w:val="28"/>
          <w:szCs w:val="14"/>
          <w:lang w:val="uk-UA" w:eastAsia="uk-UA"/>
        </w:rPr>
        <w:t>2</w:t>
      </w:r>
    </w:p>
    <w:p w:rsidR="00572AAF" w:rsidRPr="006050D6" w:rsidRDefault="007419B4" w:rsidP="00B35C38">
      <w:pPr>
        <w:shd w:val="clear" w:color="auto" w:fill="FFFFFF"/>
        <w:spacing w:line="276" w:lineRule="auto"/>
        <w:ind w:left="1134" w:hanging="1134"/>
        <w:contextualSpacing/>
        <w:jc w:val="center"/>
        <w:rPr>
          <w:rFonts w:eastAsia="Times New Roman"/>
          <w:sz w:val="28"/>
          <w:szCs w:val="14"/>
          <w:lang w:val="uk-UA" w:eastAsia="uk-UA"/>
        </w:rPr>
      </w:pPr>
      <w:r>
        <w:rPr>
          <w:rFonts w:eastAsia="Times New Roman"/>
          <w:sz w:val="28"/>
          <w:szCs w:val="14"/>
          <w:lang w:val="uk-UA" w:eastAsia="uk-UA"/>
        </w:rPr>
        <w:t>Відповідь: Б.</w:t>
      </w:r>
    </w:p>
    <w:sectPr w:rsidR="00572AAF" w:rsidRPr="006050D6" w:rsidSect="00CC4486">
      <w:footerReference w:type="default" r:id="rId20"/>
      <w:type w:val="continuous"/>
      <w:pgSz w:w="11909" w:h="16834"/>
      <w:pgMar w:top="1276" w:right="1080" w:bottom="1440" w:left="1080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4B3A" w:rsidRDefault="00E24B3A" w:rsidP="00CC4486">
      <w:r>
        <w:separator/>
      </w:r>
    </w:p>
  </w:endnote>
  <w:endnote w:type="continuationSeparator" w:id="1">
    <w:p w:rsidR="00E24B3A" w:rsidRDefault="00E24B3A" w:rsidP="00CC4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2782"/>
      <w:docPartObj>
        <w:docPartGallery w:val="Page Numbers (Bottom of Page)"/>
        <w:docPartUnique/>
      </w:docPartObj>
    </w:sdtPr>
    <w:sdtContent>
      <w:p w:rsidR="00F8210F" w:rsidRDefault="007533F3">
        <w:pPr>
          <w:pStyle w:val="a8"/>
          <w:jc w:val="center"/>
        </w:pPr>
        <w:fldSimple w:instr=" PAGE   \* MERGEFORMAT ">
          <w:r w:rsidR="00ED7D2E">
            <w:rPr>
              <w:noProof/>
            </w:rPr>
            <w:t>4</w:t>
          </w:r>
        </w:fldSimple>
      </w:p>
    </w:sdtContent>
  </w:sdt>
  <w:p w:rsidR="00F8210F" w:rsidRDefault="00F8210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4B3A" w:rsidRDefault="00E24B3A" w:rsidP="00CC4486">
      <w:r>
        <w:separator/>
      </w:r>
    </w:p>
  </w:footnote>
  <w:footnote w:type="continuationSeparator" w:id="1">
    <w:p w:rsidR="00E24B3A" w:rsidRDefault="00E24B3A" w:rsidP="00CC44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176F6A4"/>
    <w:lvl w:ilvl="0">
      <w:numFmt w:val="bullet"/>
      <w:lvlText w:val="*"/>
      <w:lvlJc w:val="left"/>
    </w:lvl>
  </w:abstractNum>
  <w:abstractNum w:abstractNumId="1">
    <w:nsid w:val="1F814107"/>
    <w:multiLevelType w:val="hybridMultilevel"/>
    <w:tmpl w:val="C73837A2"/>
    <w:lvl w:ilvl="0" w:tplc="C940476A">
      <w:start w:val="1"/>
      <w:numFmt w:val="russianUpper"/>
      <w:lvlText w:val="%1)"/>
      <w:lvlJc w:val="left"/>
      <w:pPr>
        <w:ind w:left="7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AC06DC"/>
    <w:multiLevelType w:val="hybridMultilevel"/>
    <w:tmpl w:val="51524868"/>
    <w:lvl w:ilvl="0" w:tplc="649E61EE">
      <w:start w:val="1"/>
      <w:numFmt w:val="decimal"/>
      <w:lvlText w:val="%1)"/>
      <w:lvlJc w:val="left"/>
      <w:pPr>
        <w:ind w:left="3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1" w:hanging="360"/>
      </w:pPr>
    </w:lvl>
    <w:lvl w:ilvl="2" w:tplc="0419001B" w:tentative="1">
      <w:start w:val="1"/>
      <w:numFmt w:val="lowerRoman"/>
      <w:lvlText w:val="%3."/>
      <w:lvlJc w:val="right"/>
      <w:pPr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3">
    <w:nsid w:val="7061128C"/>
    <w:multiLevelType w:val="hybridMultilevel"/>
    <w:tmpl w:val="59161124"/>
    <w:lvl w:ilvl="0" w:tplc="C940476A">
      <w:start w:val="1"/>
      <w:numFmt w:val="russianUpper"/>
      <w:lvlText w:val="%1)"/>
      <w:lvlJc w:val="left"/>
      <w:pPr>
        <w:ind w:left="7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9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autoHyphenation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0D1A"/>
    <w:rsid w:val="000749AC"/>
    <w:rsid w:val="000A2A7D"/>
    <w:rsid w:val="00172FBE"/>
    <w:rsid w:val="002C4A63"/>
    <w:rsid w:val="003259B8"/>
    <w:rsid w:val="003A36B5"/>
    <w:rsid w:val="00436F93"/>
    <w:rsid w:val="0045151F"/>
    <w:rsid w:val="00496920"/>
    <w:rsid w:val="004C74BE"/>
    <w:rsid w:val="004F1E76"/>
    <w:rsid w:val="00500932"/>
    <w:rsid w:val="0052623A"/>
    <w:rsid w:val="005412BC"/>
    <w:rsid w:val="00572AAF"/>
    <w:rsid w:val="005A3EF5"/>
    <w:rsid w:val="006050D6"/>
    <w:rsid w:val="006435DE"/>
    <w:rsid w:val="006A2607"/>
    <w:rsid w:val="00714ED6"/>
    <w:rsid w:val="00720D1A"/>
    <w:rsid w:val="007419B4"/>
    <w:rsid w:val="007533F3"/>
    <w:rsid w:val="007F14BA"/>
    <w:rsid w:val="00806B6B"/>
    <w:rsid w:val="0081718C"/>
    <w:rsid w:val="00847065"/>
    <w:rsid w:val="00864971"/>
    <w:rsid w:val="00962547"/>
    <w:rsid w:val="00A87CDA"/>
    <w:rsid w:val="00B35C38"/>
    <w:rsid w:val="00C16CE3"/>
    <w:rsid w:val="00CB356B"/>
    <w:rsid w:val="00CC4486"/>
    <w:rsid w:val="00D32A75"/>
    <w:rsid w:val="00D6352C"/>
    <w:rsid w:val="00D96AB0"/>
    <w:rsid w:val="00E24B3A"/>
    <w:rsid w:val="00EA7110"/>
    <w:rsid w:val="00ED5013"/>
    <w:rsid w:val="00ED7D2E"/>
    <w:rsid w:val="00F82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0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36F9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436F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6F9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CC44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C4486"/>
    <w:rPr>
      <w:rFonts w:ascii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CC44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4486"/>
    <w:rPr>
      <w:rFonts w:ascii="Times New Roman" w:hAnsi="Times New Roman" w:cs="Times New Roman"/>
      <w:sz w:val="20"/>
      <w:szCs w:val="20"/>
    </w:rPr>
  </w:style>
  <w:style w:type="paragraph" w:styleId="aa">
    <w:name w:val="List Paragraph"/>
    <w:basedOn w:val="a"/>
    <w:uiPriority w:val="34"/>
    <w:qFormat/>
    <w:rsid w:val="00572A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EF193-BF83-4148-A2F2-29FAD256B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Slava</cp:lastModifiedBy>
  <cp:revision>2</cp:revision>
  <dcterms:created xsi:type="dcterms:W3CDTF">2010-11-21T16:07:00Z</dcterms:created>
  <dcterms:modified xsi:type="dcterms:W3CDTF">2010-11-21T16:07:00Z</dcterms:modified>
</cp:coreProperties>
</file>